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B573E" w14:textId="542BFF8C" w:rsidR="004F4ECC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5734FE" w:rsidRPr="005734FE">
        <w:rPr>
          <w:rFonts w:ascii="Arial" w:hAnsi="Arial" w:cs="Arial"/>
        </w:rPr>
        <w:t>REHABILITACIÓN DE LA CALLE PASO POR SANTA TERESA, MUNICIPIO DE YAHUALICA</w:t>
      </w:r>
    </w:p>
    <w:p w14:paraId="3FAEF383" w14:textId="77777777" w:rsidR="006169A0" w:rsidRPr="0023616C" w:rsidRDefault="006169A0" w:rsidP="004F4ECC">
      <w:pPr>
        <w:jc w:val="both"/>
        <w:rPr>
          <w:rFonts w:ascii="Arial" w:hAnsi="Arial" w:cs="Arial"/>
          <w:lang w:val="es-MX"/>
        </w:rPr>
      </w:pPr>
    </w:p>
    <w:p w14:paraId="35C0CA86" w14:textId="77777777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5B49A2">
        <w:rPr>
          <w:rFonts w:ascii="Arial" w:hAnsi="Arial" w:cs="Arial"/>
        </w:rPr>
        <w:t>SANTA TERESA</w:t>
      </w:r>
    </w:p>
    <w:p w14:paraId="402639AA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157F1770" w14:textId="77777777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5B49A2">
        <w:rPr>
          <w:rFonts w:ascii="Arial" w:hAnsi="Arial" w:cs="Arial"/>
        </w:rPr>
        <w:t>YAHULICA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7B2CDA6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3188285B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4F80F6BC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18675AC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3E5D0620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11C0CDC6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2CA2D7BC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7E3B009D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38938584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0E75E3C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5BB14148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3A22532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1DBE903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7C86F1A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5FF089A6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9DD8F54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3D0642E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5CA00A4E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02B84B20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7326B69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2F384A0E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1D7DBB4D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7B8745FF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0F953D5A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6B5F66F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45FDA6D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2EF72874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AD7BE8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1B46F4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21E89EF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089E48B4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B57E1A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579A435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69D507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C25669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1DE460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731BF8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0A8D8C57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34DA777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051E737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C40AA84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57DA87A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7594169E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4D34A7A1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80FAB9E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0C37CE5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3F31ECB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0F1270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E72930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C804850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063292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72EECB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E3C657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E0CCA5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BC269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21D37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BA36D2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D61824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268EEA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E99354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9D6A6A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0082FE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521E6F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0A660D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9DE843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882A62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2C989A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4E750D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916377B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45B339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9D5F8E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0BA646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A9820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EE2780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96E407D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ACDB9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21EED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2C1964D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653E0715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7A2AA51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66C984D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F1BA8A0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0320D620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1DC32E7E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520"/>
        <w:gridCol w:w="1333"/>
      </w:tblGrid>
      <w:tr w:rsidR="001559E3" w:rsidRPr="00615FDF" w14:paraId="70FF269C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B5956" w14:textId="77777777" w:rsidR="001559E3" w:rsidRP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6E6F46EC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C7B9667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791DDF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54483AD9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6780BACF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3C45D592" w14:textId="77777777" w:rsidR="00C01698" w:rsidRPr="00054E49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5E1F07F2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1D71D03D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08B869E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13B83910" w14:textId="77777777" w:rsidR="00C01698" w:rsidRPr="00054E49" w:rsidRDefault="006169A0" w:rsidP="006169A0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P</w:t>
                        </w:r>
                        <w:r w:rsidRPr="006169A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ISO PARA PAVIMENTO DE CONCRETO HIDRAULICO HECHO EN OBRA </w:t>
                        </w:r>
                        <w:proofErr w:type="spellStart"/>
                        <w:r w:rsidRPr="006169A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f´c</w:t>
                        </w:r>
                        <w:proofErr w:type="spellEnd"/>
                        <w:r w:rsidRPr="006169A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= 200 KG/CM2 DE 15 cm. DE ESPESOR, ACABADO PULIDO RAYADO, ACABADO CON VOLTEADOR EN PERIMETRO, CUADROS DE 3.00 X 3.00 m., CURADO, MALLA ELECTROSOLDADA 6-6/10-10, 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</w:tc>
                  </w:tr>
                  <w:tr w:rsidR="00C01698" w:rsidRPr="00C01698" w14:paraId="7ED35EB4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324E7B31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07D8E82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274E3852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  <w:tr w:rsidR="006169A0" w:rsidRPr="00C01698" w14:paraId="1FD547B6" w14:textId="77777777" w:rsidTr="00C01698">
                    <w:trPr>
                      <w:trHeight w:val="8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DE51315" w14:textId="77777777" w:rsidR="006169A0" w:rsidRPr="00054E49" w:rsidRDefault="006169A0" w:rsidP="00BA20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819D17D" w14:textId="77777777" w:rsidR="006169A0" w:rsidRDefault="006169A0" w:rsidP="00BA2069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01867F7B" w14:textId="77777777" w:rsidR="006169A0" w:rsidRPr="006169A0" w:rsidRDefault="00500C4B" w:rsidP="00DA744A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500C4B">
                          <w:rPr>
                            <w:rFonts w:ascii="Arial" w:hAnsi="Arial" w:cs="Arial"/>
                            <w:b/>
                            <w:sz w:val="32"/>
                            <w:lang w:val="es-MX" w:eastAsia="es-MX"/>
                          </w:rPr>
                          <w:t>ALCANTARILLAS</w:t>
                        </w:r>
                      </w:p>
                    </w:tc>
                  </w:tr>
                </w:tbl>
                <w:p w14:paraId="542CC32B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7206807A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7E7BCCDD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3E00C9B0" w14:textId="77777777" w:rsidR="00500C4B" w:rsidRDefault="00414163" w:rsidP="00500C4B">
      <w:pPr>
        <w:pStyle w:val="Prrafodelista"/>
        <w:jc w:val="both"/>
        <w:rPr>
          <w:rFonts w:ascii="Arial" w:hAnsi="Arial" w:cs="Arial"/>
          <w:b/>
        </w:rPr>
      </w:pPr>
      <w:r w:rsidRPr="00414163">
        <w:rPr>
          <w:rFonts w:ascii="Arial" w:hAnsi="Arial" w:cs="Arial"/>
          <w:b/>
        </w:rPr>
        <w:t>EXCAVACION DE CORTE  EN CAJA, CON MAQUINARIA EN MATERIAL "C", SECO, EN SUPERFICIES MENORES A 400 M2, INCLUYE: ACAMELLONAMIENTO, AFINE DE CORTES, ACARREO LIBRE Y AFINE DE LOS CORTES, MANO DE OBRA, EQUIPO Y HERRAMIENTA. (MEDIDO COMPACTO)</w:t>
      </w:r>
    </w:p>
    <w:p w14:paraId="3F464BD0" w14:textId="77777777"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14:paraId="06D75377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LA EJECUCIÓN, MEDICIÓN Y BASE DE PAGO SERA LA ESTABLECIDA EN LAS NORMAS DE CONSTRUCCION DE LA DEPENDENCIA NORMATIVA S.C.T. PARTICULARMENTE LAS FIJADAS EN EL LIBRO 3 NORMAS PARA CONSTRUCCION E INSTALACIONES; PARTE 01 CARRETERAS Y AUTOPISTAS; TITULO 02 ESTRUCTURAS Y OBRAS DE DRENAJE; CAPITULO 022</w:t>
      </w:r>
    </w:p>
    <w:p w14:paraId="0DA9BB19" w14:textId="77777777" w:rsidR="00500C4B" w:rsidRDefault="00500C4B" w:rsidP="00500C4B">
      <w:pPr>
        <w:pStyle w:val="Prrafodelista"/>
        <w:jc w:val="both"/>
        <w:rPr>
          <w:rFonts w:ascii="Arial" w:hAnsi="Arial" w:cs="Arial"/>
          <w:b/>
        </w:rPr>
      </w:pPr>
    </w:p>
    <w:p w14:paraId="437B70C5" w14:textId="77777777" w:rsidR="00500C4B" w:rsidRPr="00881DF3" w:rsidRDefault="00414163" w:rsidP="00500C4B">
      <w:pPr>
        <w:pStyle w:val="Prrafodelista"/>
        <w:jc w:val="both"/>
        <w:rPr>
          <w:rFonts w:ascii="Arial" w:hAnsi="Arial" w:cs="Arial"/>
          <w:b/>
        </w:rPr>
      </w:pPr>
      <w:r w:rsidRPr="00414163">
        <w:rPr>
          <w:rFonts w:ascii="Arial" w:hAnsi="Arial" w:cs="Arial"/>
          <w:b/>
        </w:rPr>
        <w:t xml:space="preserve">PLANTILLA DE CONCRETO HIDRAULICO HECHO EN OBRA </w:t>
      </w:r>
      <w:proofErr w:type="spellStart"/>
      <w:r w:rsidRPr="00414163">
        <w:rPr>
          <w:rFonts w:ascii="Arial" w:hAnsi="Arial" w:cs="Arial"/>
          <w:b/>
        </w:rPr>
        <w:t>f´c</w:t>
      </w:r>
      <w:proofErr w:type="spellEnd"/>
      <w:r w:rsidRPr="00414163">
        <w:rPr>
          <w:rFonts w:ascii="Arial" w:hAnsi="Arial" w:cs="Arial"/>
          <w:b/>
        </w:rPr>
        <w:t>= 100 KG/CM2 DE 5 cm. DE ESPESOR PROMEDIO. INCLUYE: ELABORACION DE CONCRETO, MANO DE OBRA Y HERRAMIENTA</w:t>
      </w:r>
    </w:p>
    <w:p w14:paraId="71A2025D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</w:p>
    <w:p w14:paraId="6F41B0F4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LA EJECUCIÓN, MEDICIÓN Y BASE DE PAGO SERA LA ESTABLECIDA EN LAS NORMAS DE CONSTRUCCION DE LA DEPENDENCIA NORMATIVA S.C.T. PARTICULARMENTE LAS FIJADAS EN EL LIBRO 3 NORMAS PARA CONSTRUCCION E INSTALACIONES; PARTE 01 CARRETERAS Y AUTOPISTAS; TITULO 02 ESTRUCTURAS Y OBRAS DE DRENAJE; CAPITULO 022</w:t>
      </w:r>
    </w:p>
    <w:p w14:paraId="462E748E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</w:p>
    <w:p w14:paraId="7F3A456C" w14:textId="77777777" w:rsidR="00500C4B" w:rsidRDefault="00414163" w:rsidP="00500C4B">
      <w:pPr>
        <w:pStyle w:val="Prrafodelista"/>
        <w:jc w:val="both"/>
        <w:rPr>
          <w:rFonts w:ascii="Arial" w:hAnsi="Arial" w:cs="Arial"/>
          <w:b/>
        </w:rPr>
      </w:pPr>
      <w:r w:rsidRPr="00414163">
        <w:rPr>
          <w:rFonts w:ascii="Arial" w:hAnsi="Arial" w:cs="Arial"/>
          <w:b/>
        </w:rPr>
        <w:t>MURO DE PIEDRA BRAZA, ACABADO COMUN ASENTADA CON MORTERO CEMENTO-ARENA 1:3. INCLUYE: ACARREO DE MATERIAL A LA PRIMERA ESTAC</w:t>
      </w:r>
      <w:r>
        <w:rPr>
          <w:rFonts w:ascii="Arial" w:hAnsi="Arial" w:cs="Arial"/>
          <w:b/>
        </w:rPr>
        <w:t>ION, MANO DE OBRA Y HERRAMIENTA.</w:t>
      </w:r>
    </w:p>
    <w:p w14:paraId="79863844" w14:textId="77777777" w:rsidR="00414163" w:rsidRDefault="00414163" w:rsidP="00500C4B">
      <w:pPr>
        <w:pStyle w:val="Prrafodelista"/>
        <w:jc w:val="both"/>
        <w:rPr>
          <w:rFonts w:ascii="Arial" w:hAnsi="Arial" w:cs="Arial"/>
          <w:b/>
        </w:rPr>
      </w:pPr>
    </w:p>
    <w:p w14:paraId="2D29889B" w14:textId="77777777"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14:paraId="2D6A7E8C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LA EJECUCIÓN, MEDICIÓN Y BASE DE PAGO SERA LA ESTABLECIDA EN LAS NORMAS DE CONSTRUCCION DE LA DEPENDENCIA NORMATIVA S.C.T. PARTICULARMENTE LAS FIJADAS EN EL LIBRO 3 NORMAS PARA CONSTRUCCION E INSTALACIONES; PARTE 01 CARRETERAS Y AUTOPISTAS; TITULO 02 ESTRUCTURAS Y OBRAS DE DRENAJE; CAPITULO 022</w:t>
      </w:r>
    </w:p>
    <w:p w14:paraId="69858B56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</w:p>
    <w:p w14:paraId="433F5136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</w:p>
    <w:p w14:paraId="6F1B5ED4" w14:textId="77777777" w:rsidR="00500C4B" w:rsidRDefault="00414163" w:rsidP="00500C4B">
      <w:pPr>
        <w:pStyle w:val="Prrafodelista"/>
        <w:jc w:val="both"/>
        <w:rPr>
          <w:rFonts w:ascii="Arial" w:hAnsi="Arial" w:cs="Arial"/>
          <w:b/>
        </w:rPr>
      </w:pPr>
      <w:r w:rsidRPr="00414163">
        <w:rPr>
          <w:rFonts w:ascii="Arial" w:hAnsi="Arial" w:cs="Arial"/>
          <w:b/>
        </w:rPr>
        <w:t>SUMINISTRO E INSTALACION DE TUBERIA CORRUGADA DE POLIETILENO DE ALTA DENSIDAD DE 36" DE DIAMETRO BAJO NORMA NMX-E-241-CNCP-2013 INTERIOR LISO DE ALTO CONTRASTE, CAMPANA INTEGRADA CON REFUERZO CERAMICO Y DOBLE EMPAQUE ELASTOMERICO, INCLUYE PRUEBA DE HERMETICIDAD BAJO NOM-001-CONAGUA-2011.</w:t>
      </w:r>
    </w:p>
    <w:p w14:paraId="0811DF88" w14:textId="77777777"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14:paraId="30B92944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LA EJECUCIÓN, MEDICIÓN Y BASE DE PAGO SERA LA ESTABLECIDA EN LAS NORMAS DE CONSTRUCCION DE LA DEPENDENCIA NORMATIVA S.C.T. PARTICULARMENTE LAS FIJADAS EN EL LIBRO 3 NORMAS PARA CONSTRUCCION E INSTALACIONES; PARTE 01 CARRETERAS Y AUTOPISTAS; TITULO 02 ESTRUCTURAS Y OBRAS DE DRENAJE; CAPITULO 023</w:t>
      </w:r>
    </w:p>
    <w:p w14:paraId="4A70ECC5" w14:textId="77777777"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14:paraId="69381DF3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</w:p>
    <w:p w14:paraId="28E1F20F" w14:textId="77777777" w:rsidR="00414163" w:rsidRDefault="00414163" w:rsidP="00500C4B">
      <w:pPr>
        <w:pStyle w:val="Prrafodelista"/>
        <w:jc w:val="both"/>
        <w:rPr>
          <w:rFonts w:ascii="Arial" w:hAnsi="Arial" w:cs="Arial"/>
          <w:b/>
        </w:rPr>
      </w:pPr>
      <w:r w:rsidRPr="00414163">
        <w:rPr>
          <w:rFonts w:ascii="Arial" w:hAnsi="Arial" w:cs="Arial"/>
          <w:b/>
        </w:rPr>
        <w:t xml:space="preserve">   RELLENO COMPACTADO CON PISON DE MANO CON MATERIAL PRODUCTO DE EXCAVACION, EN CAPAS DE 20 CM. DE ESPESOR, INCLUYE: INCORPORACION DE HUMEDAD, MANO DE OBRA Y HERRAMIENTA.</w:t>
      </w:r>
    </w:p>
    <w:p w14:paraId="7F0FE9CF" w14:textId="77777777" w:rsidR="00500C4B" w:rsidRPr="00A33979" w:rsidRDefault="00500C4B" w:rsidP="00500C4B">
      <w:pPr>
        <w:pStyle w:val="Prrafodelista"/>
        <w:jc w:val="both"/>
        <w:rPr>
          <w:rFonts w:ascii="Arial" w:hAnsi="Arial" w:cs="Arial"/>
        </w:rPr>
      </w:pPr>
    </w:p>
    <w:p w14:paraId="2089AB87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LA EJECUCIÓN, MEDICIÓN Y BASE DE PAGO SERA LA ESTABLECIDA EN LAS NORMAS DE CONSTRUCCION DE LA DEPENDENCIA NORMATIVA S.C.T. PARTICULARMENTE LAS FIJADAS EN EL LIBRO 3 NORMAS PARA CONSTRUCCION E INSTALACIONES; PARTE 01 CARRETERAS Y AUTOPISTAS; TITULO 02 ESTRUCTURAS Y OBRAS DE DRENAJE; CAPITULO 024</w:t>
      </w:r>
    </w:p>
    <w:p w14:paraId="5C86214C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</w:p>
    <w:p w14:paraId="20B856D9" w14:textId="77777777"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14:paraId="5AE88E6F" w14:textId="77777777"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14:paraId="26AD1CBB" w14:textId="77777777"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sectPr w:rsidR="00414163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D9C29" w14:textId="77777777" w:rsidR="00733C2F" w:rsidRDefault="00733C2F" w:rsidP="0044599A">
      <w:r>
        <w:separator/>
      </w:r>
    </w:p>
  </w:endnote>
  <w:endnote w:type="continuationSeparator" w:id="0">
    <w:p w14:paraId="5DAB7EAD" w14:textId="77777777" w:rsidR="00733C2F" w:rsidRDefault="00733C2F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7D216" w14:textId="77777777" w:rsidR="00733C2F" w:rsidRDefault="00733C2F" w:rsidP="0044599A">
      <w:r>
        <w:separator/>
      </w:r>
    </w:p>
  </w:footnote>
  <w:footnote w:type="continuationSeparator" w:id="0">
    <w:p w14:paraId="2093B2B6" w14:textId="77777777" w:rsidR="00733C2F" w:rsidRDefault="00733C2F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6C237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14:paraId="6815A1ED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20F1FB2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7E3D033F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05B2804D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838DD"/>
    <w:rsid w:val="000A2030"/>
    <w:rsid w:val="000B25A7"/>
    <w:rsid w:val="000B6050"/>
    <w:rsid w:val="000C0E0C"/>
    <w:rsid w:val="000D21E6"/>
    <w:rsid w:val="000F430C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34FE"/>
    <w:rsid w:val="005754B5"/>
    <w:rsid w:val="00575522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33C2F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B7C4E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D3AAC-E79B-4B89-AA11-BB42095B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3083</TotalTime>
  <Pages>1</Pages>
  <Words>951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 basanta</cp:lastModifiedBy>
  <cp:revision>120</cp:revision>
  <cp:lastPrinted>2022-06-02T18:30:00Z</cp:lastPrinted>
  <dcterms:created xsi:type="dcterms:W3CDTF">2013-01-31T17:19:00Z</dcterms:created>
  <dcterms:modified xsi:type="dcterms:W3CDTF">2022-06-02T18:30:00Z</dcterms:modified>
</cp:coreProperties>
</file>